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8788A" w14:textId="77777777" w:rsidR="00833E98" w:rsidRDefault="00833E98">
      <w:pPr>
        <w:ind w:left="1" w:hanging="3"/>
        <w:rPr>
          <w:sz w:val="32"/>
          <w:szCs w:val="32"/>
        </w:rPr>
      </w:pPr>
    </w:p>
    <w:p w14:paraId="4E353CF8" w14:textId="77777777" w:rsidR="00833E98" w:rsidRDefault="008860A0">
      <w:pPr>
        <w:ind w:left="1" w:hanging="3"/>
        <w:jc w:val="center"/>
        <w:rPr>
          <w:rFonts w:ascii="Cambria" w:eastAsia="Cambria" w:hAnsi="Cambria" w:cs="Cambria"/>
          <w:u w:val="single"/>
        </w:rPr>
      </w:pPr>
      <w:r>
        <w:rPr>
          <w:rFonts w:ascii="Cambria" w:eastAsia="Cambria" w:hAnsi="Cambria" w:cs="Cambria"/>
          <w:b/>
          <w:sz w:val="32"/>
          <w:szCs w:val="32"/>
        </w:rPr>
        <w:t>Winter Snow – Creative Ways to Teach STEM</w:t>
      </w:r>
      <w:r>
        <w:rPr>
          <w:noProof/>
        </w:rPr>
        <w:drawing>
          <wp:anchor distT="0" distB="0" distL="114300" distR="114300" simplePos="0" relativeHeight="251658240" behindDoc="0" locked="0" layoutInCell="1" hidden="0" allowOverlap="1" wp14:anchorId="53253A3D" wp14:editId="56381146">
            <wp:simplePos x="0" y="0"/>
            <wp:positionH relativeFrom="column">
              <wp:posOffset>-185419</wp:posOffset>
            </wp:positionH>
            <wp:positionV relativeFrom="paragraph">
              <wp:posOffset>0</wp:posOffset>
            </wp:positionV>
            <wp:extent cx="800100" cy="7353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00100" cy="735330"/>
                    </a:xfrm>
                    <a:prstGeom prst="rect">
                      <a:avLst/>
                    </a:prstGeom>
                    <a:ln/>
                  </pic:spPr>
                </pic:pic>
              </a:graphicData>
            </a:graphic>
          </wp:anchor>
        </w:drawing>
      </w:r>
    </w:p>
    <w:p w14:paraId="6B70D314" w14:textId="77777777" w:rsidR="00833E98" w:rsidRDefault="008860A0">
      <w:pPr>
        <w:ind w:left="1" w:hanging="3"/>
        <w:jc w:val="center"/>
        <w:rPr>
          <w:rFonts w:ascii="Cambria" w:eastAsia="Cambria" w:hAnsi="Cambria" w:cs="Cambria"/>
          <w:sz w:val="32"/>
          <w:szCs w:val="32"/>
          <w:u w:val="single"/>
        </w:rPr>
      </w:pPr>
      <w:r>
        <w:rPr>
          <w:rFonts w:ascii="Cambria" w:eastAsia="Cambria" w:hAnsi="Cambria" w:cs="Cambria"/>
          <w:b/>
          <w:sz w:val="32"/>
          <w:szCs w:val="32"/>
          <w:u w:val="single"/>
        </w:rPr>
        <w:t>EECO Winter CONFERENCE January 29th and 30th, 2021</w:t>
      </w:r>
    </w:p>
    <w:p w14:paraId="625E9010" w14:textId="77777777" w:rsidR="00833E98" w:rsidRDefault="00833E98">
      <w:pPr>
        <w:ind w:left="0" w:hanging="2"/>
        <w:jc w:val="center"/>
        <w:rPr>
          <w:rFonts w:ascii="Cambria" w:eastAsia="Cambria" w:hAnsi="Cambria" w:cs="Cambria"/>
          <w:color w:val="000000"/>
          <w:sz w:val="20"/>
          <w:szCs w:val="20"/>
          <w:u w:val="single"/>
        </w:rPr>
      </w:pPr>
    </w:p>
    <w:p w14:paraId="60C9A1EF" w14:textId="77777777" w:rsidR="00833E98" w:rsidRDefault="00833E98">
      <w:pPr>
        <w:ind w:left="1" w:hanging="3"/>
        <w:jc w:val="center"/>
        <w:rPr>
          <w:rFonts w:ascii="Cambria" w:eastAsia="Cambria" w:hAnsi="Cambria" w:cs="Cambria"/>
          <w:sz w:val="32"/>
          <w:szCs w:val="32"/>
          <w:u w:val="single"/>
        </w:rPr>
      </w:pPr>
    </w:p>
    <w:p w14:paraId="32562BC9" w14:textId="77777777" w:rsidR="00833E98" w:rsidRDefault="008860A0">
      <w:pPr>
        <w:ind w:left="1" w:hanging="3"/>
        <w:jc w:val="center"/>
        <w:rPr>
          <w:rFonts w:ascii="Cambria" w:eastAsia="Cambria" w:hAnsi="Cambria" w:cs="Cambria"/>
          <w:sz w:val="28"/>
          <w:szCs w:val="28"/>
          <w:u w:val="single"/>
        </w:rPr>
      </w:pPr>
      <w:r>
        <w:rPr>
          <w:rFonts w:ascii="Cambria" w:eastAsia="Cambria" w:hAnsi="Cambria" w:cs="Cambria"/>
          <w:b/>
          <w:sz w:val="28"/>
          <w:szCs w:val="28"/>
          <w:u w:val="single"/>
        </w:rPr>
        <w:t>Schedule and Session Descriptions</w:t>
      </w:r>
    </w:p>
    <w:p w14:paraId="2EDA8F51" w14:textId="77777777" w:rsidR="00833E98" w:rsidRDefault="00833E98">
      <w:pPr>
        <w:ind w:left="0" w:hanging="2"/>
        <w:rPr>
          <w:rFonts w:ascii="Cambria" w:eastAsia="Cambria" w:hAnsi="Cambria" w:cs="Cambria"/>
          <w:u w:val="single"/>
        </w:rPr>
      </w:pPr>
    </w:p>
    <w:p w14:paraId="11B8F357" w14:textId="415B7DC7" w:rsidR="00833E98" w:rsidRDefault="008860A0">
      <w:pPr>
        <w:ind w:left="0" w:hanging="2"/>
        <w:rPr>
          <w:rFonts w:ascii="Cambria" w:eastAsia="Cambria" w:hAnsi="Cambria" w:cs="Cambria"/>
          <w:sz w:val="22"/>
          <w:szCs w:val="22"/>
          <w:u w:val="single"/>
        </w:rPr>
      </w:pPr>
      <w:r>
        <w:rPr>
          <w:rFonts w:ascii="Cambria" w:eastAsia="Cambria" w:hAnsi="Cambria" w:cs="Cambria"/>
          <w:b/>
          <w:sz w:val="22"/>
          <w:szCs w:val="22"/>
          <w:u w:val="single"/>
        </w:rPr>
        <w:t>Friday- January 29, 2021</w:t>
      </w:r>
      <w:r>
        <w:rPr>
          <w:rFonts w:ascii="Cambria" w:eastAsia="Cambria" w:hAnsi="Cambria" w:cs="Cambria"/>
          <w:b/>
          <w:sz w:val="22"/>
          <w:szCs w:val="22"/>
          <w:u w:val="single"/>
        </w:rPr>
        <w:tab/>
        <w:t>Zoom Link:</w:t>
      </w:r>
    </w:p>
    <w:p w14:paraId="7F5C0D12"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6:30 – 7:00pm</w:t>
      </w:r>
      <w:r>
        <w:rPr>
          <w:rFonts w:ascii="Cambria" w:eastAsia="Cambria" w:hAnsi="Cambria" w:cs="Cambria"/>
          <w:sz w:val="22"/>
          <w:szCs w:val="22"/>
        </w:rPr>
        <w:tab/>
      </w:r>
      <w:r>
        <w:rPr>
          <w:rFonts w:ascii="Cambria" w:eastAsia="Cambria" w:hAnsi="Cambria" w:cs="Cambria"/>
          <w:sz w:val="22"/>
          <w:szCs w:val="22"/>
        </w:rPr>
        <w:tab/>
        <w:t xml:space="preserve">Welcome and EECO Update      </w:t>
      </w:r>
    </w:p>
    <w:p w14:paraId="096E5BC9"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7:00pm</w:t>
      </w:r>
      <w:r>
        <w:rPr>
          <w:rFonts w:ascii="Cambria" w:eastAsia="Cambria" w:hAnsi="Cambria" w:cs="Cambria"/>
          <w:sz w:val="22"/>
          <w:szCs w:val="22"/>
        </w:rPr>
        <w:tab/>
        <w:t xml:space="preserve">Nature Nerd Quiz Night </w:t>
      </w:r>
    </w:p>
    <w:p w14:paraId="69C3E564" w14:textId="77777777" w:rsidR="00833E98" w:rsidRDefault="00833E98">
      <w:pPr>
        <w:ind w:left="0" w:hanging="2"/>
        <w:rPr>
          <w:rFonts w:ascii="Cambria" w:eastAsia="Cambria" w:hAnsi="Cambria" w:cs="Cambria"/>
          <w:sz w:val="21"/>
          <w:szCs w:val="21"/>
          <w:u w:val="single"/>
        </w:rPr>
      </w:pPr>
    </w:p>
    <w:p w14:paraId="1B441016" w14:textId="77777777" w:rsidR="00833E98" w:rsidRDefault="008860A0">
      <w:pPr>
        <w:ind w:left="0" w:hanging="2"/>
        <w:jc w:val="center"/>
        <w:rPr>
          <w:rFonts w:ascii="Cambria" w:eastAsia="Cambria" w:hAnsi="Cambria" w:cs="Cambria"/>
          <w:sz w:val="22"/>
          <w:szCs w:val="22"/>
          <w:u w:val="single"/>
        </w:rPr>
      </w:pPr>
      <w:r>
        <w:rPr>
          <w:rFonts w:ascii="Cambria" w:eastAsia="Cambria" w:hAnsi="Cambria" w:cs="Cambria"/>
          <w:b/>
          <w:sz w:val="22"/>
          <w:szCs w:val="22"/>
          <w:u w:val="single"/>
        </w:rPr>
        <w:t>EECO Update:</w:t>
      </w:r>
    </w:p>
    <w:p w14:paraId="1D29DEE8" w14:textId="77777777" w:rsidR="00833E98" w:rsidRDefault="008860A0">
      <w:pPr>
        <w:ind w:left="0" w:hanging="2"/>
        <w:jc w:val="center"/>
        <w:rPr>
          <w:rFonts w:ascii="Cambria" w:eastAsia="Cambria" w:hAnsi="Cambria" w:cs="Cambria"/>
          <w:sz w:val="22"/>
          <w:szCs w:val="22"/>
        </w:rPr>
      </w:pPr>
      <w:r>
        <w:rPr>
          <w:rFonts w:ascii="Cambria" w:eastAsia="Cambria" w:hAnsi="Cambria" w:cs="Cambria"/>
          <w:sz w:val="22"/>
          <w:szCs w:val="22"/>
        </w:rPr>
        <w:t xml:space="preserve">Current events and programs going on with EECO and partnering organizations.  </w:t>
      </w:r>
    </w:p>
    <w:p w14:paraId="6A59259F" w14:textId="77777777" w:rsidR="00833E98" w:rsidRDefault="00833E98">
      <w:pPr>
        <w:ind w:left="0" w:hanging="2"/>
        <w:jc w:val="center"/>
        <w:rPr>
          <w:rFonts w:ascii="Cambria" w:eastAsia="Cambria" w:hAnsi="Cambria" w:cs="Cambria"/>
          <w:b/>
          <w:sz w:val="22"/>
          <w:szCs w:val="22"/>
          <w:u w:val="single"/>
        </w:rPr>
      </w:pPr>
    </w:p>
    <w:p w14:paraId="79053F91" w14:textId="77777777" w:rsidR="00833E98" w:rsidRDefault="008860A0">
      <w:pPr>
        <w:ind w:left="0" w:hanging="2"/>
        <w:jc w:val="center"/>
        <w:rPr>
          <w:rFonts w:ascii="Cambria" w:eastAsia="Cambria" w:hAnsi="Cambria" w:cs="Cambria"/>
          <w:sz w:val="22"/>
          <w:szCs w:val="22"/>
        </w:rPr>
      </w:pPr>
      <w:r>
        <w:rPr>
          <w:rFonts w:ascii="Cambria" w:eastAsia="Cambria" w:hAnsi="Cambria" w:cs="Cambria"/>
          <w:b/>
          <w:sz w:val="22"/>
          <w:szCs w:val="22"/>
          <w:u w:val="single"/>
        </w:rPr>
        <w:t>Nature Nerd Quiz Night:</w:t>
      </w:r>
      <w:r>
        <w:rPr>
          <w:rFonts w:ascii="Cambria" w:eastAsia="Cambria" w:hAnsi="Cambria" w:cs="Cambria"/>
          <w:sz w:val="22"/>
          <w:szCs w:val="22"/>
        </w:rPr>
        <w:t xml:space="preserve">  </w:t>
      </w:r>
    </w:p>
    <w:p w14:paraId="596492B6" w14:textId="77777777" w:rsidR="00833E98" w:rsidRDefault="008860A0">
      <w:pPr>
        <w:ind w:left="0" w:hanging="2"/>
        <w:jc w:val="center"/>
        <w:rPr>
          <w:rFonts w:ascii="Cambria" w:eastAsia="Cambria" w:hAnsi="Cambria" w:cs="Cambria"/>
          <w:sz w:val="22"/>
          <w:szCs w:val="22"/>
        </w:rPr>
      </w:pPr>
      <w:r>
        <w:rPr>
          <w:rFonts w:ascii="Cambria" w:eastAsia="Cambria" w:hAnsi="Cambria" w:cs="Cambria"/>
          <w:sz w:val="22"/>
          <w:szCs w:val="22"/>
        </w:rPr>
        <w:t xml:space="preserve">Join Team </w:t>
      </w:r>
      <w:proofErr w:type="spellStart"/>
      <w:r>
        <w:rPr>
          <w:rFonts w:ascii="Cambria" w:eastAsia="Cambria" w:hAnsi="Cambria" w:cs="Cambria"/>
          <w:sz w:val="22"/>
          <w:szCs w:val="22"/>
        </w:rPr>
        <w:t>CKarrie</w:t>
      </w:r>
      <w:proofErr w:type="spellEnd"/>
      <w:r>
        <w:rPr>
          <w:rFonts w:ascii="Cambria" w:eastAsia="Cambria" w:hAnsi="Cambria" w:cs="Cambria"/>
          <w:sz w:val="22"/>
          <w:szCs w:val="22"/>
        </w:rPr>
        <w:t xml:space="preserve"> (Carrie </w:t>
      </w:r>
      <w:proofErr w:type="spellStart"/>
      <w:r>
        <w:rPr>
          <w:rFonts w:ascii="Cambria" w:eastAsia="Cambria" w:hAnsi="Cambria" w:cs="Cambria"/>
          <w:sz w:val="22"/>
          <w:szCs w:val="22"/>
        </w:rPr>
        <w:t>Elvey</w:t>
      </w:r>
      <w:proofErr w:type="spellEnd"/>
      <w:r>
        <w:rPr>
          <w:rFonts w:ascii="Cambria" w:eastAsia="Cambria" w:hAnsi="Cambria" w:cs="Cambria"/>
          <w:sz w:val="22"/>
          <w:szCs w:val="22"/>
        </w:rPr>
        <w:t xml:space="preserve"> and Karrie McAllister) from The Wilderness Center and test your naturalist knowledge with a Nature Nerd Quiz Night. Grab a beverage of your choice and prepare to win fame (but probably not fortune)!</w:t>
      </w:r>
    </w:p>
    <w:p w14:paraId="025D45D5" w14:textId="77777777" w:rsidR="00833E98" w:rsidRDefault="00833E98">
      <w:pPr>
        <w:ind w:left="0" w:hanging="2"/>
        <w:jc w:val="center"/>
        <w:rPr>
          <w:rFonts w:ascii="Cambria" w:eastAsia="Cambria" w:hAnsi="Cambria" w:cs="Cambria"/>
          <w:sz w:val="22"/>
          <w:szCs w:val="22"/>
        </w:rPr>
      </w:pPr>
    </w:p>
    <w:p w14:paraId="4F4CBD91" w14:textId="77777777" w:rsidR="00833E98" w:rsidRDefault="00833E98">
      <w:pPr>
        <w:ind w:left="0" w:hanging="2"/>
        <w:jc w:val="center"/>
        <w:rPr>
          <w:rFonts w:ascii="Cambria" w:eastAsia="Cambria" w:hAnsi="Cambria" w:cs="Cambria"/>
          <w:sz w:val="22"/>
          <w:szCs w:val="22"/>
        </w:rPr>
      </w:pPr>
    </w:p>
    <w:p w14:paraId="4E113E91" w14:textId="77777777" w:rsidR="00833E98" w:rsidRDefault="00833E98">
      <w:pPr>
        <w:pBdr>
          <w:top w:val="nil"/>
          <w:left w:val="nil"/>
          <w:bottom w:val="nil"/>
          <w:right w:val="nil"/>
          <w:between w:val="nil"/>
        </w:pBdr>
        <w:spacing w:line="276" w:lineRule="auto"/>
        <w:ind w:left="0" w:hanging="2"/>
        <w:rPr>
          <w:rFonts w:ascii="Cambria" w:eastAsia="Cambria" w:hAnsi="Cambria" w:cs="Cambria"/>
          <w:b/>
          <w:sz w:val="22"/>
          <w:szCs w:val="22"/>
        </w:rPr>
      </w:pPr>
    </w:p>
    <w:p w14:paraId="069A17D2" w14:textId="77777777" w:rsidR="00833E98" w:rsidRDefault="00833E98">
      <w:pPr>
        <w:pBdr>
          <w:top w:val="nil"/>
          <w:left w:val="nil"/>
          <w:bottom w:val="nil"/>
          <w:right w:val="nil"/>
          <w:between w:val="nil"/>
        </w:pBdr>
        <w:spacing w:line="276" w:lineRule="auto"/>
        <w:ind w:left="0" w:hanging="2"/>
        <w:rPr>
          <w:rFonts w:ascii="Cambria" w:eastAsia="Cambria" w:hAnsi="Cambria" w:cs="Cambria"/>
          <w:b/>
          <w:sz w:val="22"/>
          <w:szCs w:val="22"/>
        </w:rPr>
      </w:pPr>
    </w:p>
    <w:p w14:paraId="60909047" w14:textId="025469EE" w:rsidR="00833E98" w:rsidRDefault="008860A0">
      <w:pPr>
        <w:pBdr>
          <w:top w:val="nil"/>
          <w:left w:val="nil"/>
          <w:bottom w:val="nil"/>
          <w:right w:val="nil"/>
          <w:between w:val="nil"/>
        </w:pBdr>
        <w:spacing w:after="280" w:line="240" w:lineRule="auto"/>
        <w:ind w:left="0" w:hanging="2"/>
        <w:rPr>
          <w:rFonts w:ascii="Cambria" w:eastAsia="Cambria" w:hAnsi="Cambria" w:cs="Cambria"/>
          <w:color w:val="000000"/>
          <w:sz w:val="22"/>
          <w:szCs w:val="22"/>
          <w:u w:val="single"/>
        </w:rPr>
      </w:pPr>
      <w:r>
        <w:rPr>
          <w:rFonts w:ascii="Cambria" w:eastAsia="Cambria" w:hAnsi="Cambria" w:cs="Cambria"/>
          <w:b/>
          <w:color w:val="000000"/>
          <w:sz w:val="22"/>
          <w:szCs w:val="22"/>
          <w:u w:val="single"/>
        </w:rPr>
        <w:t>Saturday – January 30</w:t>
      </w:r>
      <w:r>
        <w:rPr>
          <w:rFonts w:ascii="Cambria" w:eastAsia="Cambria" w:hAnsi="Cambria" w:cs="Cambria"/>
          <w:b/>
          <w:sz w:val="22"/>
          <w:szCs w:val="22"/>
          <w:u w:val="single"/>
        </w:rPr>
        <w:t>, 2021</w:t>
      </w:r>
    </w:p>
    <w:p w14:paraId="24FBEE74" w14:textId="77777777" w:rsidR="00833E98" w:rsidRDefault="00833E98">
      <w:pPr>
        <w:ind w:left="0" w:hanging="2"/>
        <w:rPr>
          <w:rFonts w:ascii="Cambria" w:eastAsia="Cambria" w:hAnsi="Cambria" w:cs="Cambria"/>
          <w:sz w:val="22"/>
          <w:szCs w:val="22"/>
        </w:rPr>
      </w:pPr>
    </w:p>
    <w:p w14:paraId="6FF798E0"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9am</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Welcome and “Brag Session”</w:t>
      </w:r>
    </w:p>
    <w:p w14:paraId="08B0C72F"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9:30-10:30am</w:t>
      </w:r>
      <w:r>
        <w:rPr>
          <w:rFonts w:ascii="Cambria" w:eastAsia="Cambria" w:hAnsi="Cambria" w:cs="Cambria"/>
          <w:sz w:val="22"/>
          <w:szCs w:val="22"/>
        </w:rPr>
        <w:tab/>
      </w:r>
      <w:r>
        <w:rPr>
          <w:rFonts w:ascii="Cambria" w:eastAsia="Cambria" w:hAnsi="Cambria" w:cs="Cambria"/>
          <w:sz w:val="22"/>
          <w:szCs w:val="22"/>
        </w:rPr>
        <w:tab/>
        <w:t>Session I</w:t>
      </w:r>
    </w:p>
    <w:p w14:paraId="00D608A8"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10:40am-11:40pm</w:t>
      </w:r>
      <w:r>
        <w:rPr>
          <w:rFonts w:ascii="Cambria" w:eastAsia="Cambria" w:hAnsi="Cambria" w:cs="Cambria"/>
          <w:sz w:val="22"/>
          <w:szCs w:val="22"/>
        </w:rPr>
        <w:tab/>
        <w:t>Session II</w:t>
      </w:r>
    </w:p>
    <w:p w14:paraId="2E16B973"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11:40</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Return to main zoom </w:t>
      </w:r>
    </w:p>
    <w:p w14:paraId="38D52EE5"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11:45-12:40</w:t>
      </w:r>
      <w:r>
        <w:rPr>
          <w:rFonts w:ascii="Cambria" w:eastAsia="Cambria" w:hAnsi="Cambria" w:cs="Cambria"/>
          <w:sz w:val="22"/>
          <w:szCs w:val="22"/>
        </w:rPr>
        <w:tab/>
      </w:r>
      <w:r>
        <w:rPr>
          <w:rFonts w:ascii="Cambria" w:eastAsia="Cambria" w:hAnsi="Cambria" w:cs="Cambria"/>
          <w:sz w:val="22"/>
          <w:szCs w:val="22"/>
        </w:rPr>
        <w:tab/>
        <w:t xml:space="preserve">Lunch Break and </w:t>
      </w:r>
      <w:proofErr w:type="gramStart"/>
      <w:r>
        <w:rPr>
          <w:rFonts w:ascii="Cambria" w:eastAsia="Cambria" w:hAnsi="Cambria" w:cs="Cambria"/>
          <w:sz w:val="22"/>
          <w:szCs w:val="22"/>
        </w:rPr>
        <w:t>Hands on</w:t>
      </w:r>
      <w:proofErr w:type="gramEnd"/>
      <w:r>
        <w:rPr>
          <w:rFonts w:ascii="Cambria" w:eastAsia="Cambria" w:hAnsi="Cambria" w:cs="Cambria"/>
          <w:sz w:val="22"/>
          <w:szCs w:val="22"/>
        </w:rPr>
        <w:t xml:space="preserve"> Activity (on your own)</w:t>
      </w:r>
    </w:p>
    <w:p w14:paraId="6574DC6C"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12:40- 1pm</w:t>
      </w:r>
      <w:r>
        <w:rPr>
          <w:rFonts w:ascii="Cambria" w:eastAsia="Cambria" w:hAnsi="Cambria" w:cs="Cambria"/>
          <w:sz w:val="22"/>
          <w:szCs w:val="22"/>
        </w:rPr>
        <w:tab/>
      </w:r>
      <w:r>
        <w:rPr>
          <w:rFonts w:ascii="Cambria" w:eastAsia="Cambria" w:hAnsi="Cambria" w:cs="Cambria"/>
          <w:sz w:val="22"/>
          <w:szCs w:val="22"/>
        </w:rPr>
        <w:tab/>
        <w:t>Return to main room, debrief activity</w:t>
      </w:r>
    </w:p>
    <w:p w14:paraId="4F38F97E"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1-2pm</w:t>
      </w:r>
      <w:r>
        <w:rPr>
          <w:rFonts w:ascii="Cambria" w:eastAsia="Cambria" w:hAnsi="Cambria" w:cs="Cambria"/>
          <w:sz w:val="22"/>
          <w:szCs w:val="22"/>
        </w:rPr>
        <w:tab/>
      </w:r>
      <w:proofErr w:type="gramStart"/>
      <w:r>
        <w:rPr>
          <w:rFonts w:ascii="Cambria" w:eastAsia="Cambria" w:hAnsi="Cambria" w:cs="Cambria"/>
          <w:sz w:val="22"/>
          <w:szCs w:val="22"/>
        </w:rPr>
        <w:tab/>
        <w:t xml:space="preserve">  </w:t>
      </w:r>
      <w:r>
        <w:rPr>
          <w:rFonts w:ascii="Cambria" w:eastAsia="Cambria" w:hAnsi="Cambria" w:cs="Cambria"/>
          <w:sz w:val="22"/>
          <w:szCs w:val="22"/>
        </w:rPr>
        <w:tab/>
      </w:r>
      <w:proofErr w:type="gramEnd"/>
      <w:r>
        <w:rPr>
          <w:rFonts w:ascii="Cambria" w:eastAsia="Cambria" w:hAnsi="Cambria" w:cs="Cambria"/>
          <w:sz w:val="22"/>
          <w:szCs w:val="22"/>
        </w:rPr>
        <w:t>Session III</w:t>
      </w:r>
    </w:p>
    <w:p w14:paraId="57C843F1" w14:textId="77777777" w:rsidR="00833E98" w:rsidRDefault="008860A0">
      <w:pPr>
        <w:ind w:left="0" w:hanging="2"/>
        <w:rPr>
          <w:rFonts w:ascii="Cambria" w:eastAsia="Cambria" w:hAnsi="Cambria" w:cs="Cambria"/>
          <w:sz w:val="22"/>
          <w:szCs w:val="22"/>
        </w:rPr>
      </w:pPr>
      <w:r>
        <w:rPr>
          <w:rFonts w:ascii="Cambria" w:eastAsia="Cambria" w:hAnsi="Cambria" w:cs="Cambria"/>
          <w:sz w:val="22"/>
          <w:szCs w:val="22"/>
        </w:rPr>
        <w:t>2:10-3:10pm</w:t>
      </w:r>
      <w:r>
        <w:rPr>
          <w:rFonts w:ascii="Cambria" w:eastAsia="Cambria" w:hAnsi="Cambria" w:cs="Cambria"/>
          <w:sz w:val="22"/>
          <w:szCs w:val="22"/>
        </w:rPr>
        <w:tab/>
      </w:r>
      <w:r>
        <w:rPr>
          <w:rFonts w:ascii="Cambria" w:eastAsia="Cambria" w:hAnsi="Cambria" w:cs="Cambria"/>
          <w:sz w:val="22"/>
          <w:szCs w:val="22"/>
        </w:rPr>
        <w:tab/>
        <w:t>Session IV</w:t>
      </w:r>
    </w:p>
    <w:p w14:paraId="38E36757" w14:textId="7CA255C6" w:rsidR="00833E98" w:rsidRDefault="008860A0">
      <w:pPr>
        <w:ind w:left="0" w:hanging="2"/>
        <w:rPr>
          <w:rFonts w:ascii="Cambria" w:eastAsia="Cambria" w:hAnsi="Cambria" w:cs="Cambria"/>
          <w:sz w:val="22"/>
          <w:szCs w:val="22"/>
        </w:rPr>
      </w:pPr>
      <w:r>
        <w:rPr>
          <w:rFonts w:ascii="Cambria" w:eastAsia="Cambria" w:hAnsi="Cambria" w:cs="Cambria"/>
          <w:sz w:val="22"/>
          <w:szCs w:val="22"/>
        </w:rPr>
        <w:t>3:10-3:</w:t>
      </w:r>
      <w:r w:rsidR="0048394E">
        <w:rPr>
          <w:rFonts w:ascii="Cambria" w:eastAsia="Cambria" w:hAnsi="Cambria" w:cs="Cambria"/>
          <w:sz w:val="22"/>
          <w:szCs w:val="22"/>
        </w:rPr>
        <w:t>3</w:t>
      </w:r>
      <w:r>
        <w:rPr>
          <w:rFonts w:ascii="Cambria" w:eastAsia="Cambria" w:hAnsi="Cambria" w:cs="Cambria"/>
          <w:sz w:val="22"/>
          <w:szCs w:val="22"/>
        </w:rPr>
        <w:t>0</w:t>
      </w:r>
      <w:r>
        <w:rPr>
          <w:rFonts w:ascii="Cambria" w:eastAsia="Cambria" w:hAnsi="Cambria" w:cs="Cambria"/>
          <w:sz w:val="22"/>
          <w:szCs w:val="22"/>
        </w:rPr>
        <w:tab/>
      </w:r>
      <w:r>
        <w:rPr>
          <w:rFonts w:ascii="Cambria" w:eastAsia="Cambria" w:hAnsi="Cambria" w:cs="Cambria"/>
          <w:sz w:val="22"/>
          <w:szCs w:val="22"/>
        </w:rPr>
        <w:tab/>
        <w:t xml:space="preserve">Final </w:t>
      </w:r>
      <w:r w:rsidR="00C91014">
        <w:rPr>
          <w:rFonts w:ascii="Cambria" w:eastAsia="Cambria" w:hAnsi="Cambria" w:cs="Cambria"/>
          <w:sz w:val="22"/>
          <w:szCs w:val="22"/>
        </w:rPr>
        <w:t>Q</w:t>
      </w:r>
      <w:r>
        <w:rPr>
          <w:rFonts w:ascii="Cambria" w:eastAsia="Cambria" w:hAnsi="Cambria" w:cs="Cambria"/>
          <w:sz w:val="22"/>
          <w:szCs w:val="22"/>
        </w:rPr>
        <w:t xml:space="preserve">uestions, </w:t>
      </w:r>
      <w:r w:rsidR="00C91014">
        <w:rPr>
          <w:rFonts w:ascii="Cambria" w:eastAsia="Cambria" w:hAnsi="Cambria" w:cs="Cambria"/>
          <w:sz w:val="22"/>
          <w:szCs w:val="22"/>
        </w:rPr>
        <w:t xml:space="preserve">AHA Moments, </w:t>
      </w:r>
      <w:r>
        <w:rPr>
          <w:rFonts w:ascii="Cambria" w:eastAsia="Cambria" w:hAnsi="Cambria" w:cs="Cambria"/>
          <w:sz w:val="22"/>
          <w:szCs w:val="22"/>
        </w:rPr>
        <w:t xml:space="preserve">Feedback and Evaluations </w:t>
      </w:r>
    </w:p>
    <w:p w14:paraId="070058F0" w14:textId="77777777" w:rsidR="00833E98" w:rsidRDefault="00833E98">
      <w:pPr>
        <w:shd w:val="clear" w:color="auto" w:fill="FFFFFF"/>
        <w:spacing w:line="276" w:lineRule="auto"/>
        <w:ind w:left="0" w:hanging="2"/>
        <w:rPr>
          <w:rFonts w:ascii="Cambria" w:eastAsia="Cambria" w:hAnsi="Cambria" w:cs="Cambria"/>
          <w:sz w:val="22"/>
          <w:szCs w:val="22"/>
        </w:rPr>
      </w:pPr>
    </w:p>
    <w:p w14:paraId="3360AAFB" w14:textId="77777777" w:rsidR="00833E98" w:rsidRDefault="00833E98">
      <w:pPr>
        <w:shd w:val="clear" w:color="auto" w:fill="FFFFFF"/>
        <w:spacing w:line="276" w:lineRule="auto"/>
        <w:ind w:left="0" w:hanging="2"/>
        <w:rPr>
          <w:rFonts w:ascii="Cambria" w:eastAsia="Cambria" w:hAnsi="Cambria" w:cs="Cambria"/>
          <w:sz w:val="22"/>
          <w:szCs w:val="22"/>
        </w:rPr>
      </w:pPr>
    </w:p>
    <w:p w14:paraId="6DA8E371" w14:textId="77777777" w:rsidR="00833E98" w:rsidRDefault="00833E98" w:rsidP="008860A0">
      <w:pPr>
        <w:ind w:leftChars="0" w:left="0" w:firstLineChars="0" w:firstLine="0"/>
        <w:rPr>
          <w:rFonts w:ascii="Cambria" w:eastAsia="Cambria" w:hAnsi="Cambria" w:cs="Cambria"/>
          <w:b/>
          <w:sz w:val="20"/>
          <w:szCs w:val="20"/>
          <w:u w:val="single"/>
        </w:rPr>
      </w:pPr>
    </w:p>
    <w:p w14:paraId="032A6702" w14:textId="77777777" w:rsidR="00833E98" w:rsidRDefault="00833E98">
      <w:pPr>
        <w:ind w:left="0" w:hanging="2"/>
        <w:jc w:val="center"/>
        <w:rPr>
          <w:rFonts w:ascii="Cambria" w:eastAsia="Cambria" w:hAnsi="Cambria" w:cs="Cambria"/>
          <w:b/>
          <w:sz w:val="20"/>
          <w:szCs w:val="20"/>
          <w:u w:val="single"/>
        </w:rPr>
      </w:pPr>
    </w:p>
    <w:p w14:paraId="0CBE5C12" w14:textId="77777777" w:rsidR="00833E98" w:rsidRDefault="00833E98">
      <w:pPr>
        <w:spacing w:before="240" w:after="240"/>
        <w:ind w:left="0" w:hanging="2"/>
        <w:rPr>
          <w:rFonts w:ascii="Cambria" w:eastAsia="Cambria" w:hAnsi="Cambria" w:cs="Cambria"/>
          <w:sz w:val="20"/>
          <w:szCs w:val="20"/>
        </w:rPr>
      </w:pPr>
    </w:p>
    <w:p w14:paraId="7DDED5AF" w14:textId="77777777" w:rsidR="00833E98" w:rsidRDefault="008860A0">
      <w:pPr>
        <w:ind w:left="0" w:hanging="2"/>
        <w:rPr>
          <w:rFonts w:ascii="Cambria" w:eastAsia="Cambria" w:hAnsi="Cambria" w:cs="Cambria"/>
          <w:i/>
          <w:sz w:val="20"/>
          <w:szCs w:val="20"/>
        </w:rPr>
      </w:pPr>
      <w:r>
        <w:rPr>
          <w:rFonts w:ascii="Cambria" w:eastAsia="Cambria" w:hAnsi="Cambria" w:cs="Cambria"/>
          <w:b/>
          <w:sz w:val="20"/>
          <w:szCs w:val="20"/>
          <w:u w:val="single"/>
        </w:rPr>
        <w:t xml:space="preserve">Brag Session: </w:t>
      </w:r>
      <w:r>
        <w:rPr>
          <w:rFonts w:ascii="Cambria" w:eastAsia="Cambria" w:hAnsi="Cambria" w:cs="Cambria"/>
          <w:sz w:val="20"/>
          <w:szCs w:val="20"/>
        </w:rPr>
        <w:t xml:space="preserve">This is your (optional) chance to introduce yourself and spread the word about something awesome you are doing. If you are interested, email your brag to </w:t>
      </w:r>
      <w:hyperlink r:id="rId6">
        <w:r>
          <w:rPr>
            <w:rFonts w:ascii="Cambria" w:eastAsia="Cambria" w:hAnsi="Cambria" w:cs="Cambria"/>
            <w:color w:val="1155CC"/>
            <w:sz w:val="20"/>
            <w:szCs w:val="20"/>
            <w:u w:val="single"/>
          </w:rPr>
          <w:t>akriner@richlandcoutyoh.gov</w:t>
        </w:r>
      </w:hyperlink>
      <w:r>
        <w:rPr>
          <w:rFonts w:ascii="Cambria" w:eastAsia="Cambria" w:hAnsi="Cambria" w:cs="Cambria"/>
          <w:sz w:val="20"/>
          <w:szCs w:val="20"/>
        </w:rPr>
        <w:t xml:space="preserve">, including 1-2 photos or slides about your brag program/activity/cool thing that we can put up for you while you talk. </w:t>
      </w:r>
    </w:p>
    <w:p w14:paraId="68B8A5C8" w14:textId="77777777" w:rsidR="00833E98" w:rsidRDefault="00833E98">
      <w:pPr>
        <w:ind w:left="0" w:hanging="2"/>
        <w:rPr>
          <w:rFonts w:ascii="Cambria" w:eastAsia="Cambria" w:hAnsi="Cambria" w:cs="Cambria"/>
          <w:i/>
          <w:sz w:val="20"/>
          <w:szCs w:val="20"/>
        </w:rPr>
      </w:pPr>
    </w:p>
    <w:p w14:paraId="0EBCC718" w14:textId="20AD5AE0" w:rsidR="00833E98" w:rsidRDefault="008860A0">
      <w:pPr>
        <w:ind w:left="0" w:hanging="2"/>
        <w:rPr>
          <w:sz w:val="22"/>
          <w:szCs w:val="22"/>
        </w:rPr>
      </w:pPr>
      <w:r>
        <w:rPr>
          <w:rFonts w:ascii="Cambria" w:eastAsia="Cambria" w:hAnsi="Cambria" w:cs="Cambria"/>
          <w:b/>
          <w:sz w:val="20"/>
          <w:szCs w:val="20"/>
          <w:u w:val="single"/>
        </w:rPr>
        <w:t>Hands on Activity:</w:t>
      </w:r>
      <w:r>
        <w:rPr>
          <w:rFonts w:ascii="Cambria" w:eastAsia="Cambria" w:hAnsi="Cambria" w:cs="Cambria"/>
          <w:sz w:val="20"/>
          <w:szCs w:val="20"/>
        </w:rPr>
        <w:t xml:space="preserve"> this activity will be a short example of a distance learning activity that can be used with your students as an ice breaker or lesson introduction. </w:t>
      </w:r>
      <w:proofErr w:type="gramStart"/>
      <w:r>
        <w:rPr>
          <w:rFonts w:ascii="Cambria" w:eastAsia="Cambria" w:hAnsi="Cambria" w:cs="Cambria"/>
          <w:sz w:val="20"/>
          <w:szCs w:val="20"/>
        </w:rPr>
        <w:t>Each individual</w:t>
      </w:r>
      <w:proofErr w:type="gramEnd"/>
      <w:r>
        <w:rPr>
          <w:rFonts w:ascii="Cambria" w:eastAsia="Cambria" w:hAnsi="Cambria" w:cs="Cambria"/>
          <w:sz w:val="20"/>
          <w:szCs w:val="20"/>
        </w:rPr>
        <w:t xml:space="preserve"> will complete it on their own in a couple free minutes during their lunch break. </w:t>
      </w:r>
    </w:p>
    <w:p w14:paraId="7B2EAA99" w14:textId="77777777" w:rsidR="00833E98" w:rsidRDefault="00833E98">
      <w:pPr>
        <w:shd w:val="clear" w:color="auto" w:fill="FFFFFF"/>
        <w:spacing w:line="276" w:lineRule="auto"/>
        <w:ind w:left="0" w:hanging="2"/>
        <w:jc w:val="center"/>
        <w:rPr>
          <w:sz w:val="22"/>
          <w:szCs w:val="22"/>
        </w:rPr>
      </w:pPr>
    </w:p>
    <w:p w14:paraId="4853A957" w14:textId="35841018" w:rsidR="00833E98" w:rsidRDefault="00833E98">
      <w:pPr>
        <w:shd w:val="clear" w:color="auto" w:fill="FFFFFF"/>
        <w:spacing w:line="276" w:lineRule="auto"/>
        <w:ind w:left="0" w:hanging="2"/>
        <w:jc w:val="center"/>
        <w:rPr>
          <w:sz w:val="22"/>
          <w:szCs w:val="22"/>
        </w:rPr>
      </w:pPr>
    </w:p>
    <w:p w14:paraId="266A3350" w14:textId="533F43E7" w:rsidR="008860A0" w:rsidRDefault="008860A0">
      <w:pPr>
        <w:shd w:val="clear" w:color="auto" w:fill="FFFFFF"/>
        <w:spacing w:line="276" w:lineRule="auto"/>
        <w:ind w:left="0" w:hanging="2"/>
        <w:jc w:val="center"/>
        <w:rPr>
          <w:sz w:val="22"/>
          <w:szCs w:val="22"/>
        </w:rPr>
      </w:pPr>
    </w:p>
    <w:p w14:paraId="3D1CC577" w14:textId="13D04A30" w:rsidR="008860A0" w:rsidRDefault="008860A0">
      <w:pPr>
        <w:shd w:val="clear" w:color="auto" w:fill="FFFFFF"/>
        <w:spacing w:line="276" w:lineRule="auto"/>
        <w:ind w:left="0" w:hanging="2"/>
        <w:jc w:val="center"/>
        <w:rPr>
          <w:sz w:val="22"/>
          <w:szCs w:val="22"/>
        </w:rPr>
      </w:pPr>
    </w:p>
    <w:p w14:paraId="38BAD2C1" w14:textId="77777777" w:rsidR="008860A0" w:rsidRDefault="008860A0">
      <w:pPr>
        <w:shd w:val="clear" w:color="auto" w:fill="FFFFFF"/>
        <w:spacing w:line="276" w:lineRule="auto"/>
        <w:ind w:left="0" w:hanging="2"/>
        <w:jc w:val="center"/>
        <w:rPr>
          <w:sz w:val="22"/>
          <w:szCs w:val="22"/>
        </w:rPr>
      </w:pPr>
    </w:p>
    <w:p w14:paraId="4C944EE3" w14:textId="77777777" w:rsidR="00833E98" w:rsidRDefault="00833E98">
      <w:pPr>
        <w:ind w:left="0" w:hanging="2"/>
        <w:rPr>
          <w:sz w:val="22"/>
          <w:szCs w:val="22"/>
        </w:rPr>
      </w:pPr>
    </w:p>
    <w:p w14:paraId="70A343F6" w14:textId="77777777" w:rsidR="00833E98" w:rsidRDefault="00833E98">
      <w:pPr>
        <w:ind w:left="0" w:hanging="2"/>
        <w:rPr>
          <w:sz w:val="22"/>
          <w:szCs w:val="22"/>
        </w:rPr>
      </w:pPr>
    </w:p>
    <w:p w14:paraId="42732AFB" w14:textId="77777777" w:rsidR="00833E98" w:rsidRDefault="008860A0">
      <w:pPr>
        <w:ind w:left="0" w:hanging="2"/>
        <w:jc w:val="center"/>
        <w:rPr>
          <w:rFonts w:ascii="Cambria" w:eastAsia="Cambria" w:hAnsi="Cambria" w:cs="Cambria"/>
          <w:b/>
          <w:sz w:val="20"/>
          <w:szCs w:val="20"/>
          <w:u w:val="single"/>
        </w:rPr>
      </w:pPr>
      <w:r>
        <w:rPr>
          <w:rFonts w:ascii="Cambria" w:eastAsia="Cambria" w:hAnsi="Cambria" w:cs="Cambria"/>
          <w:b/>
          <w:sz w:val="20"/>
          <w:szCs w:val="20"/>
          <w:u w:val="single"/>
        </w:rPr>
        <w:lastRenderedPageBreak/>
        <w:t>Session I Presentations:</w:t>
      </w:r>
    </w:p>
    <w:p w14:paraId="5744A757" w14:textId="77777777" w:rsidR="00833E98" w:rsidRDefault="00833E98">
      <w:pPr>
        <w:ind w:left="0" w:hanging="2"/>
        <w:jc w:val="center"/>
        <w:rPr>
          <w:rFonts w:ascii="Cambria" w:eastAsia="Cambria" w:hAnsi="Cambria" w:cs="Cambria"/>
          <w:b/>
          <w:sz w:val="20"/>
          <w:szCs w:val="20"/>
          <w:u w:val="single"/>
        </w:rPr>
      </w:pPr>
    </w:p>
    <w:p w14:paraId="7FD48B5E" w14:textId="09BF8E08" w:rsidR="00833E98" w:rsidRDefault="008860A0">
      <w:pPr>
        <w:ind w:left="0" w:hanging="2"/>
        <w:rPr>
          <w:rFonts w:ascii="Cambria" w:eastAsia="Cambria" w:hAnsi="Cambria" w:cs="Cambria"/>
          <w:i/>
          <w:sz w:val="20"/>
          <w:szCs w:val="20"/>
          <w:u w:val="single"/>
        </w:rPr>
      </w:pPr>
      <w:r>
        <w:rPr>
          <w:rFonts w:ascii="Cambria" w:eastAsia="Cambria" w:hAnsi="Cambria" w:cs="Cambria"/>
          <w:b/>
          <w:sz w:val="20"/>
          <w:szCs w:val="20"/>
          <w:u w:val="single"/>
        </w:rPr>
        <w:t>Snow Flow: From Above to Below and Back Again:</w:t>
      </w:r>
      <w:r>
        <w:rPr>
          <w:rFonts w:ascii="Cambria" w:eastAsia="Cambria" w:hAnsi="Cambria" w:cs="Cambria"/>
          <w:b/>
          <w:sz w:val="20"/>
          <w:szCs w:val="20"/>
        </w:rPr>
        <w:t xml:space="preserve"> </w:t>
      </w:r>
      <w:r>
        <w:rPr>
          <w:rFonts w:ascii="Cambria" w:eastAsia="Cambria" w:hAnsi="Cambria" w:cs="Cambria"/>
          <w:i/>
          <w:sz w:val="20"/>
          <w:szCs w:val="20"/>
        </w:rPr>
        <w:t xml:space="preserve">Ryan </w:t>
      </w:r>
      <w:proofErr w:type="spellStart"/>
      <w:r>
        <w:rPr>
          <w:rFonts w:ascii="Cambria" w:eastAsia="Cambria" w:hAnsi="Cambria" w:cs="Cambria"/>
          <w:i/>
          <w:sz w:val="20"/>
          <w:szCs w:val="20"/>
        </w:rPr>
        <w:t>Bourgart</w:t>
      </w:r>
      <w:proofErr w:type="spellEnd"/>
      <w:r>
        <w:rPr>
          <w:rFonts w:ascii="Cambria" w:eastAsia="Cambria" w:hAnsi="Cambria" w:cs="Cambria"/>
          <w:i/>
          <w:sz w:val="20"/>
          <w:szCs w:val="20"/>
        </w:rPr>
        <w:t>,</w:t>
      </w:r>
      <w:r w:rsidR="00214BA9">
        <w:rPr>
          <w:rFonts w:ascii="Cambria" w:eastAsia="Cambria" w:hAnsi="Cambria" w:cs="Cambria"/>
          <w:i/>
          <w:sz w:val="20"/>
          <w:szCs w:val="20"/>
        </w:rPr>
        <w:t xml:space="preserve"> and Dennis Clement</w:t>
      </w:r>
      <w:r>
        <w:rPr>
          <w:rFonts w:ascii="Cambria" w:eastAsia="Cambria" w:hAnsi="Cambria" w:cs="Cambria"/>
          <w:i/>
          <w:sz w:val="20"/>
          <w:szCs w:val="20"/>
        </w:rPr>
        <w:t xml:space="preserve"> Ohio </w:t>
      </w:r>
      <w:r w:rsidR="00D77582">
        <w:rPr>
          <w:rFonts w:ascii="Cambria" w:eastAsia="Cambria" w:hAnsi="Cambria" w:cs="Cambria"/>
          <w:i/>
          <w:sz w:val="20"/>
          <w:szCs w:val="20"/>
        </w:rPr>
        <w:t>-</w:t>
      </w:r>
      <w:r>
        <w:rPr>
          <w:rFonts w:ascii="Cambria" w:eastAsia="Cambria" w:hAnsi="Cambria" w:cs="Cambria"/>
          <w:i/>
          <w:sz w:val="20"/>
          <w:szCs w:val="20"/>
        </w:rPr>
        <w:t>EPA</w:t>
      </w:r>
    </w:p>
    <w:p w14:paraId="68283C05" w14:textId="77777777" w:rsidR="00D77582" w:rsidRPr="00D77582" w:rsidRDefault="00D77582">
      <w:pPr>
        <w:ind w:left="0" w:hanging="2"/>
        <w:rPr>
          <w:rFonts w:asciiTheme="minorHAnsi" w:hAnsiTheme="minorHAnsi" w:cs="Arial"/>
          <w:color w:val="000000"/>
          <w:sz w:val="18"/>
          <w:szCs w:val="18"/>
          <w:shd w:val="clear" w:color="auto" w:fill="FFFFFF"/>
        </w:rPr>
      </w:pPr>
      <w:r w:rsidRPr="00D77582">
        <w:rPr>
          <w:rFonts w:asciiTheme="minorHAnsi" w:hAnsiTheme="minorHAnsi" w:cs="Arial"/>
          <w:color w:val="000000"/>
          <w:sz w:val="18"/>
          <w:szCs w:val="18"/>
          <w:shd w:val="clear" w:color="auto" w:fill="FFFFFF"/>
        </w:rPr>
        <w:t xml:space="preserve">Come learn about EE resources about water. Specifically, we will explore how climate influences snow and vice versa. We will discuss a standard-aligned elementary school Project WET activity called Molecules in Motion. The activity simulates molecular movement in each physical state of water and discusses how heat transforms snow. We will also create a blizzard in a glass to visualize the molecular changes that take place in the water cycle. </w:t>
      </w:r>
      <w:proofErr w:type="gramStart"/>
      <w:r w:rsidRPr="00D77582">
        <w:rPr>
          <w:rFonts w:asciiTheme="minorHAnsi" w:hAnsiTheme="minorHAnsi" w:cs="Arial"/>
          <w:color w:val="000000"/>
          <w:sz w:val="18"/>
          <w:szCs w:val="18"/>
          <w:shd w:val="clear" w:color="auto" w:fill="FFFFFF"/>
        </w:rPr>
        <w:t>Lastly</w:t>
      </w:r>
      <w:proofErr w:type="gramEnd"/>
      <w:r w:rsidRPr="00D77582">
        <w:rPr>
          <w:rFonts w:asciiTheme="minorHAnsi" w:hAnsiTheme="minorHAnsi" w:cs="Arial"/>
          <w:color w:val="000000"/>
          <w:sz w:val="18"/>
          <w:szCs w:val="18"/>
          <w:shd w:val="clear" w:color="auto" w:fill="FFFFFF"/>
        </w:rPr>
        <w:t xml:space="preserve"> we will provide an update about Project WET during COVID-19 and discuss virtual Project WET resources that are useful for inside and outside the classroom, including the dynamic </w:t>
      </w:r>
      <w:hyperlink r:id="rId7" w:tgtFrame="_blank" w:history="1">
        <w:r w:rsidRPr="00D77582">
          <w:rPr>
            <w:rFonts w:asciiTheme="minorHAnsi" w:hAnsiTheme="minorHAnsi" w:cs="Arial"/>
            <w:color w:val="0000FF"/>
            <w:sz w:val="18"/>
            <w:szCs w:val="18"/>
            <w:u w:val="single"/>
            <w:shd w:val="clear" w:color="auto" w:fill="FFFFFF"/>
          </w:rPr>
          <w:t>discoverwater.org</w:t>
        </w:r>
      </w:hyperlink>
      <w:r w:rsidRPr="00D77582">
        <w:rPr>
          <w:rFonts w:asciiTheme="minorHAnsi" w:hAnsiTheme="minorHAnsi" w:cs="Arial"/>
          <w:color w:val="000000"/>
          <w:sz w:val="18"/>
          <w:szCs w:val="18"/>
          <w:shd w:val="clear" w:color="auto" w:fill="FFFFFF"/>
        </w:rPr>
        <w:t> and Climate, Water and Resilience, the new climate change curriculum.</w:t>
      </w:r>
    </w:p>
    <w:p w14:paraId="7753B0E4" w14:textId="77777777" w:rsidR="00D77582" w:rsidRDefault="00D77582">
      <w:pPr>
        <w:ind w:left="0" w:hanging="2"/>
        <w:rPr>
          <w:rFonts w:ascii="Arial" w:hAnsi="Arial" w:cs="Arial"/>
          <w:color w:val="000000"/>
          <w:sz w:val="18"/>
          <w:szCs w:val="18"/>
          <w:shd w:val="clear" w:color="auto" w:fill="FFFFFF"/>
        </w:rPr>
      </w:pPr>
    </w:p>
    <w:p w14:paraId="78A998F0" w14:textId="7D9C7C26" w:rsidR="00833E98" w:rsidRDefault="008860A0">
      <w:pPr>
        <w:ind w:left="0" w:hanging="2"/>
        <w:rPr>
          <w:rFonts w:ascii="Cambria" w:eastAsia="Cambria" w:hAnsi="Cambria" w:cs="Cambria"/>
          <w:i/>
          <w:sz w:val="20"/>
          <w:szCs w:val="20"/>
        </w:rPr>
      </w:pPr>
      <w:r>
        <w:rPr>
          <w:rFonts w:ascii="Cambria" w:eastAsia="Cambria" w:hAnsi="Cambria" w:cs="Cambria"/>
          <w:b/>
          <w:sz w:val="20"/>
          <w:szCs w:val="20"/>
          <w:u w:val="single"/>
        </w:rPr>
        <w:t>Lessons for Inquiry:</w:t>
      </w:r>
      <w:r>
        <w:rPr>
          <w:rFonts w:ascii="Cambria" w:eastAsia="Cambria" w:hAnsi="Cambria" w:cs="Cambria"/>
          <w:b/>
          <w:sz w:val="20"/>
          <w:szCs w:val="20"/>
        </w:rPr>
        <w:t xml:space="preserve"> </w:t>
      </w:r>
      <w:r>
        <w:rPr>
          <w:rFonts w:ascii="Cambria" w:eastAsia="Cambria" w:hAnsi="Cambria" w:cs="Cambria"/>
          <w:i/>
          <w:sz w:val="20"/>
          <w:szCs w:val="20"/>
        </w:rPr>
        <w:t>John Hoffman and Colleagues, Inquiry Based Learning Educational Consultants</w:t>
      </w:r>
    </w:p>
    <w:p w14:paraId="1D5D1B63" w14:textId="77777777" w:rsidR="00833E98" w:rsidRDefault="008860A0">
      <w:pPr>
        <w:ind w:left="0" w:hanging="2"/>
        <w:rPr>
          <w:rFonts w:ascii="Cambria" w:eastAsia="Cambria" w:hAnsi="Cambria" w:cs="Cambria"/>
          <w:sz w:val="20"/>
          <w:szCs w:val="20"/>
          <w:u w:val="single"/>
        </w:rPr>
      </w:pPr>
      <w:r>
        <w:rPr>
          <w:rFonts w:ascii="Cambria" w:eastAsia="Cambria" w:hAnsi="Cambria" w:cs="Cambria"/>
          <w:sz w:val="20"/>
          <w:szCs w:val="20"/>
        </w:rPr>
        <w:t xml:space="preserve">During this session, presenters will walk through two free </w:t>
      </w:r>
      <w:proofErr w:type="gramStart"/>
      <w:r>
        <w:rPr>
          <w:rFonts w:ascii="Cambria" w:eastAsia="Cambria" w:hAnsi="Cambria" w:cs="Cambria"/>
          <w:sz w:val="20"/>
          <w:szCs w:val="20"/>
        </w:rPr>
        <w:t>inquiry based</w:t>
      </w:r>
      <w:proofErr w:type="gramEnd"/>
      <w:r>
        <w:rPr>
          <w:rFonts w:ascii="Cambria" w:eastAsia="Cambria" w:hAnsi="Cambria" w:cs="Cambria"/>
          <w:sz w:val="20"/>
          <w:szCs w:val="20"/>
        </w:rPr>
        <w:t xml:space="preserve"> science lesson plans. Lessons are most appropriate for MS and HS classrooms. </w:t>
      </w:r>
    </w:p>
    <w:p w14:paraId="17F06388" w14:textId="77777777" w:rsidR="00833E98" w:rsidRDefault="008860A0">
      <w:pPr>
        <w:ind w:left="0" w:hanging="2"/>
        <w:jc w:val="center"/>
        <w:rPr>
          <w:rFonts w:ascii="Cambria" w:eastAsia="Cambria" w:hAnsi="Cambria" w:cs="Cambria"/>
          <w:b/>
          <w:sz w:val="20"/>
          <w:szCs w:val="20"/>
          <w:u w:val="single"/>
        </w:rPr>
      </w:pPr>
      <w:r>
        <w:rPr>
          <w:rFonts w:ascii="Cambria" w:eastAsia="Cambria" w:hAnsi="Cambria" w:cs="Cambria"/>
          <w:b/>
          <w:sz w:val="20"/>
          <w:szCs w:val="20"/>
          <w:u w:val="single"/>
        </w:rPr>
        <w:t>Session II Presentations:</w:t>
      </w:r>
    </w:p>
    <w:p w14:paraId="7C272594" w14:textId="77777777" w:rsidR="00833E98" w:rsidRDefault="00833E98">
      <w:pPr>
        <w:ind w:left="0" w:hanging="2"/>
        <w:jc w:val="center"/>
        <w:rPr>
          <w:rFonts w:ascii="Cambria" w:eastAsia="Cambria" w:hAnsi="Cambria" w:cs="Cambria"/>
          <w:b/>
          <w:sz w:val="20"/>
          <w:szCs w:val="20"/>
          <w:u w:val="single"/>
        </w:rPr>
      </w:pPr>
    </w:p>
    <w:p w14:paraId="04D9A26B" w14:textId="1DAF0798" w:rsidR="00833E98" w:rsidRDefault="008860A0">
      <w:pPr>
        <w:spacing w:line="276" w:lineRule="auto"/>
        <w:ind w:left="0" w:hanging="2"/>
        <w:rPr>
          <w:rFonts w:ascii="Cambria" w:eastAsia="Cambria" w:hAnsi="Cambria" w:cs="Cambria"/>
          <w:sz w:val="20"/>
          <w:szCs w:val="20"/>
        </w:rPr>
      </w:pPr>
      <w:r>
        <w:rPr>
          <w:rFonts w:ascii="Cambria" w:eastAsia="Cambria" w:hAnsi="Cambria" w:cs="Cambria"/>
          <w:b/>
          <w:sz w:val="20"/>
          <w:szCs w:val="20"/>
          <w:u w:val="single"/>
        </w:rPr>
        <w:t>STEM-</w:t>
      </w:r>
      <w:proofErr w:type="spellStart"/>
      <w:r>
        <w:rPr>
          <w:rFonts w:ascii="Cambria" w:eastAsia="Cambria" w:hAnsi="Cambria" w:cs="Cambria"/>
          <w:b/>
          <w:sz w:val="20"/>
          <w:szCs w:val="20"/>
          <w:u w:val="single"/>
        </w:rPr>
        <w:t>ulating</w:t>
      </w:r>
      <w:proofErr w:type="spellEnd"/>
      <w:r>
        <w:rPr>
          <w:rFonts w:ascii="Cambria" w:eastAsia="Cambria" w:hAnsi="Cambria" w:cs="Cambria"/>
          <w:b/>
          <w:sz w:val="20"/>
          <w:szCs w:val="20"/>
          <w:u w:val="single"/>
        </w:rPr>
        <w:t xml:space="preserve"> Activities on Human Ecology:</w:t>
      </w:r>
      <w:r>
        <w:rPr>
          <w:rFonts w:ascii="Cambria" w:eastAsia="Cambria" w:hAnsi="Cambria" w:cs="Cambria"/>
          <w:b/>
          <w:sz w:val="20"/>
          <w:szCs w:val="20"/>
        </w:rPr>
        <w:t xml:space="preserve"> </w:t>
      </w:r>
      <w:r w:rsidR="001C6C64">
        <w:rPr>
          <w:rFonts w:ascii="Cambria" w:eastAsia="Cambria" w:hAnsi="Cambria" w:cs="Cambria"/>
          <w:i/>
          <w:sz w:val="20"/>
          <w:szCs w:val="20"/>
        </w:rPr>
        <w:t xml:space="preserve">Carol </w:t>
      </w:r>
      <w:proofErr w:type="spellStart"/>
      <w:r w:rsidR="001C6C64">
        <w:rPr>
          <w:rFonts w:ascii="Cambria" w:eastAsia="Cambria" w:hAnsi="Cambria" w:cs="Cambria"/>
          <w:i/>
          <w:sz w:val="20"/>
          <w:szCs w:val="20"/>
        </w:rPr>
        <w:t>Bliese</w:t>
      </w:r>
      <w:proofErr w:type="spellEnd"/>
      <w:r>
        <w:rPr>
          <w:rFonts w:ascii="Cambria" w:eastAsia="Cambria" w:hAnsi="Cambria" w:cs="Cambria"/>
          <w:i/>
          <w:sz w:val="20"/>
          <w:szCs w:val="20"/>
        </w:rPr>
        <w:t>, Population Connection</w:t>
      </w:r>
    </w:p>
    <w:p w14:paraId="2C389BE5" w14:textId="77777777" w:rsidR="00833E98" w:rsidRDefault="008860A0">
      <w:pPr>
        <w:spacing w:line="276" w:lineRule="auto"/>
        <w:ind w:left="0" w:hanging="2"/>
        <w:rPr>
          <w:rFonts w:ascii="Cambria" w:eastAsia="Cambria" w:hAnsi="Cambria" w:cs="Cambria"/>
          <w:sz w:val="20"/>
          <w:szCs w:val="20"/>
        </w:rPr>
      </w:pPr>
      <w:r>
        <w:rPr>
          <w:rFonts w:ascii="Cambria" w:eastAsia="Cambria" w:hAnsi="Cambria" w:cs="Cambria"/>
          <w:sz w:val="20"/>
          <w:szCs w:val="20"/>
        </w:rPr>
        <w:t>Discover innovative ways to teach middle school students about human-environmental interactions, while also building STEM skills through problem solving, mathematical modeling, interactive technology and more. Interdisciplinary topics include human population growth, land and ocean use, climate change and biodiversity. Receive electronic lesson plans for use in classrooms and nature centers.</w:t>
      </w:r>
    </w:p>
    <w:p w14:paraId="12C15C70" w14:textId="77777777" w:rsidR="00833E98" w:rsidRDefault="00833E98">
      <w:pPr>
        <w:ind w:left="0" w:hanging="2"/>
        <w:rPr>
          <w:rFonts w:ascii="Cambria" w:eastAsia="Cambria" w:hAnsi="Cambria" w:cs="Cambria"/>
          <w:b/>
          <w:sz w:val="20"/>
          <w:szCs w:val="20"/>
          <w:u w:val="single"/>
        </w:rPr>
      </w:pPr>
    </w:p>
    <w:p w14:paraId="1F03E9AA" w14:textId="77777777" w:rsidR="00833E98" w:rsidRDefault="008860A0">
      <w:pPr>
        <w:shd w:val="clear" w:color="auto" w:fill="FFFFFF"/>
        <w:ind w:left="0" w:hanging="2"/>
        <w:rPr>
          <w:rFonts w:ascii="Cambria" w:eastAsia="Cambria" w:hAnsi="Cambria" w:cs="Cambria"/>
          <w:color w:val="222222"/>
          <w:sz w:val="20"/>
          <w:szCs w:val="20"/>
          <w:highlight w:val="white"/>
        </w:rPr>
      </w:pPr>
      <w:r>
        <w:rPr>
          <w:rFonts w:ascii="Cambria" w:eastAsia="Cambria" w:hAnsi="Cambria" w:cs="Cambria"/>
          <w:b/>
          <w:color w:val="222222"/>
          <w:sz w:val="20"/>
          <w:szCs w:val="20"/>
          <w:highlight w:val="white"/>
          <w:u w:val="single"/>
        </w:rPr>
        <w:t>Identifying Ohio Mammal Tracks:</w:t>
      </w:r>
      <w:r>
        <w:rPr>
          <w:rFonts w:ascii="Cambria" w:eastAsia="Cambria" w:hAnsi="Cambria" w:cs="Cambria"/>
          <w:b/>
          <w:color w:val="222222"/>
          <w:sz w:val="20"/>
          <w:szCs w:val="20"/>
          <w:highlight w:val="white"/>
        </w:rPr>
        <w:t xml:space="preserve"> </w:t>
      </w:r>
      <w:r>
        <w:rPr>
          <w:rFonts w:ascii="Cambria" w:eastAsia="Cambria" w:hAnsi="Cambria" w:cs="Cambria"/>
          <w:i/>
          <w:color w:val="222222"/>
          <w:sz w:val="20"/>
          <w:szCs w:val="20"/>
          <w:highlight w:val="white"/>
        </w:rPr>
        <w:t>Joe Brehm, Rural Action</w:t>
      </w:r>
    </w:p>
    <w:p w14:paraId="7427E257" w14:textId="77777777" w:rsidR="00833E98" w:rsidRDefault="008860A0">
      <w:pPr>
        <w:shd w:val="clear" w:color="auto" w:fill="FFFFFF"/>
        <w:spacing w:line="276" w:lineRule="auto"/>
        <w:ind w:left="0" w:hanging="2"/>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Rural Action's Environmental Education Director, Joe Brehm, will lead participants through a slide show of mammal tracks commonly found in Ohio. Participants will learn how to identify tracks based on size, shape, number of toes, gait patterns, and other characteristics. We will also talk about a few connections to the classroom. </w:t>
      </w:r>
    </w:p>
    <w:p w14:paraId="39231DAA" w14:textId="77777777" w:rsidR="00833E98" w:rsidRDefault="00833E98">
      <w:pPr>
        <w:ind w:left="0" w:hanging="2"/>
        <w:rPr>
          <w:rFonts w:ascii="Cambria" w:eastAsia="Cambria" w:hAnsi="Cambria" w:cs="Cambria"/>
          <w:b/>
          <w:sz w:val="20"/>
          <w:szCs w:val="20"/>
          <w:u w:val="single"/>
        </w:rPr>
      </w:pPr>
    </w:p>
    <w:p w14:paraId="1335D88E" w14:textId="77777777" w:rsidR="00833E98" w:rsidRDefault="00833E98">
      <w:pPr>
        <w:ind w:left="0" w:hanging="2"/>
        <w:jc w:val="center"/>
        <w:rPr>
          <w:rFonts w:ascii="Cambria" w:eastAsia="Cambria" w:hAnsi="Cambria" w:cs="Cambria"/>
          <w:b/>
          <w:sz w:val="20"/>
          <w:szCs w:val="20"/>
          <w:u w:val="single"/>
        </w:rPr>
      </w:pPr>
    </w:p>
    <w:p w14:paraId="13C1723E" w14:textId="77777777" w:rsidR="00833E98" w:rsidRDefault="008860A0">
      <w:pPr>
        <w:ind w:left="0" w:hanging="2"/>
        <w:jc w:val="center"/>
        <w:rPr>
          <w:rFonts w:ascii="Cambria" w:eastAsia="Cambria" w:hAnsi="Cambria" w:cs="Cambria"/>
          <w:b/>
          <w:sz w:val="20"/>
          <w:szCs w:val="20"/>
          <w:u w:val="single"/>
        </w:rPr>
      </w:pPr>
      <w:r>
        <w:rPr>
          <w:rFonts w:ascii="Cambria" w:eastAsia="Cambria" w:hAnsi="Cambria" w:cs="Cambria"/>
          <w:b/>
          <w:sz w:val="20"/>
          <w:szCs w:val="20"/>
          <w:u w:val="single"/>
        </w:rPr>
        <w:t>Session III Presentations:</w:t>
      </w:r>
    </w:p>
    <w:p w14:paraId="7F485FE7" w14:textId="77777777" w:rsidR="00833E98" w:rsidRDefault="00833E98">
      <w:pPr>
        <w:ind w:left="0" w:hanging="2"/>
        <w:jc w:val="center"/>
        <w:rPr>
          <w:rFonts w:ascii="Cambria" w:eastAsia="Cambria" w:hAnsi="Cambria" w:cs="Cambria"/>
          <w:b/>
          <w:sz w:val="20"/>
          <w:szCs w:val="20"/>
          <w:u w:val="single"/>
        </w:rPr>
      </w:pPr>
    </w:p>
    <w:p w14:paraId="169427A4" w14:textId="77777777" w:rsidR="00833E98" w:rsidRDefault="008860A0">
      <w:pPr>
        <w:spacing w:line="276" w:lineRule="auto"/>
        <w:ind w:left="0" w:hanging="2"/>
        <w:rPr>
          <w:rFonts w:ascii="Cambria" w:eastAsia="Cambria" w:hAnsi="Cambria" w:cs="Cambria"/>
          <w:i/>
          <w:sz w:val="20"/>
          <w:szCs w:val="20"/>
        </w:rPr>
      </w:pPr>
      <w:r>
        <w:rPr>
          <w:rFonts w:ascii="Cambria" w:eastAsia="Cambria" w:hAnsi="Cambria" w:cs="Cambria"/>
          <w:b/>
          <w:sz w:val="20"/>
          <w:szCs w:val="20"/>
          <w:u w:val="single"/>
        </w:rPr>
        <w:t>The Environmental Heroes:  Field Work and Advocacy in a Pandemic Environment:</w:t>
      </w:r>
      <w:r>
        <w:rPr>
          <w:rFonts w:ascii="Cambria" w:eastAsia="Cambria" w:hAnsi="Cambria" w:cs="Cambria"/>
          <w:b/>
          <w:sz w:val="20"/>
          <w:szCs w:val="20"/>
        </w:rPr>
        <w:t xml:space="preserve"> </w:t>
      </w:r>
      <w:r>
        <w:rPr>
          <w:rFonts w:ascii="Cambria" w:eastAsia="Cambria" w:hAnsi="Cambria" w:cs="Cambria"/>
          <w:i/>
          <w:sz w:val="20"/>
          <w:szCs w:val="20"/>
        </w:rPr>
        <w:t>Kathryn Kwiatkowski and students, Case Western Reserve University</w:t>
      </w:r>
    </w:p>
    <w:p w14:paraId="4CC188D5" w14:textId="77777777" w:rsidR="00833E98" w:rsidRDefault="008860A0">
      <w:pPr>
        <w:spacing w:line="276" w:lineRule="auto"/>
        <w:ind w:left="0" w:hanging="2"/>
        <w:rPr>
          <w:rFonts w:ascii="Cambria" w:eastAsia="Cambria" w:hAnsi="Cambria" w:cs="Cambria"/>
          <w:sz w:val="20"/>
          <w:szCs w:val="20"/>
        </w:rPr>
      </w:pPr>
      <w:r>
        <w:rPr>
          <w:rFonts w:ascii="Cambria" w:eastAsia="Cambria" w:hAnsi="Cambria" w:cs="Cambria"/>
          <w:sz w:val="20"/>
          <w:szCs w:val="20"/>
        </w:rPr>
        <w:t>Middle and high school students in the Environmental Heroes authentic field research program monitor habitats in the Doan Brook Watershed from the Case Western Reserve University campus and engage in environmental advocacy. With the onset of the COVID19 pandemic, field research from the CWRU campus was suspended.  To compensate for the temporary loss of this base field site, the Heroes took to planning for the introduction of a frog species to the watershed in 2021, to collecting data in water bodies near their homes, and to developing and executing a statewide youth focused Climate Action Summit to convince the state legislature to develop a Climate Action Plan for Ohio.</w:t>
      </w:r>
    </w:p>
    <w:p w14:paraId="37AB2D72" w14:textId="77777777" w:rsidR="00833E98" w:rsidRDefault="00833E98">
      <w:pPr>
        <w:spacing w:line="276" w:lineRule="auto"/>
        <w:ind w:left="0" w:hanging="2"/>
        <w:rPr>
          <w:rFonts w:ascii="Cambria" w:eastAsia="Cambria" w:hAnsi="Cambria" w:cs="Cambria"/>
          <w:sz w:val="20"/>
          <w:szCs w:val="20"/>
        </w:rPr>
      </w:pPr>
    </w:p>
    <w:p w14:paraId="3CFB2EA1" w14:textId="77777777" w:rsidR="00833E98" w:rsidRDefault="008860A0">
      <w:pPr>
        <w:spacing w:line="276" w:lineRule="auto"/>
        <w:ind w:left="0" w:hanging="2"/>
        <w:rPr>
          <w:rFonts w:ascii="Cambria" w:eastAsia="Cambria" w:hAnsi="Cambria" w:cs="Cambria"/>
          <w:sz w:val="20"/>
          <w:szCs w:val="20"/>
        </w:rPr>
      </w:pPr>
      <w:r>
        <w:rPr>
          <w:rFonts w:ascii="Cambria" w:eastAsia="Cambria" w:hAnsi="Cambria" w:cs="Cambria"/>
          <w:sz w:val="20"/>
          <w:szCs w:val="20"/>
        </w:rPr>
        <w:t xml:space="preserve">In this virtual conference setting, Heroes will demonstrate their data collection techniques, share the results of their research, and share the results of the efforts for an Ohio Climate Action Plan.  </w:t>
      </w:r>
    </w:p>
    <w:p w14:paraId="0B38A385" w14:textId="77777777" w:rsidR="00833E98" w:rsidRDefault="00833E98">
      <w:pPr>
        <w:ind w:left="0" w:hanging="2"/>
        <w:rPr>
          <w:rFonts w:ascii="Cambria" w:eastAsia="Cambria" w:hAnsi="Cambria" w:cs="Cambria"/>
          <w:sz w:val="20"/>
          <w:szCs w:val="20"/>
        </w:rPr>
      </w:pPr>
    </w:p>
    <w:p w14:paraId="16E5CE4E" w14:textId="77777777" w:rsidR="00833E98" w:rsidRDefault="00833E98">
      <w:pPr>
        <w:ind w:left="0" w:hanging="2"/>
        <w:rPr>
          <w:rFonts w:ascii="Cambria" w:eastAsia="Cambria" w:hAnsi="Cambria" w:cs="Cambria"/>
          <w:sz w:val="20"/>
          <w:szCs w:val="20"/>
        </w:rPr>
      </w:pPr>
    </w:p>
    <w:p w14:paraId="09284787" w14:textId="77777777" w:rsidR="00833E98" w:rsidRDefault="00833E98">
      <w:pPr>
        <w:ind w:left="0" w:hanging="2"/>
        <w:rPr>
          <w:rFonts w:ascii="Cambria" w:eastAsia="Cambria" w:hAnsi="Cambria" w:cs="Cambria"/>
          <w:sz w:val="20"/>
          <w:szCs w:val="20"/>
        </w:rPr>
      </w:pPr>
    </w:p>
    <w:p w14:paraId="694CBA91" w14:textId="77777777" w:rsidR="00833E98" w:rsidRDefault="008860A0">
      <w:pPr>
        <w:ind w:left="0" w:hanging="2"/>
        <w:jc w:val="center"/>
        <w:rPr>
          <w:rFonts w:ascii="Cambria" w:eastAsia="Cambria" w:hAnsi="Cambria" w:cs="Cambria"/>
          <w:sz w:val="20"/>
          <w:szCs w:val="20"/>
          <w:u w:val="single"/>
        </w:rPr>
      </w:pPr>
      <w:r>
        <w:rPr>
          <w:rFonts w:ascii="Cambria" w:eastAsia="Cambria" w:hAnsi="Cambria" w:cs="Cambria"/>
          <w:b/>
          <w:sz w:val="20"/>
          <w:szCs w:val="20"/>
          <w:u w:val="single"/>
        </w:rPr>
        <w:t>Session IV Presentations:</w:t>
      </w:r>
    </w:p>
    <w:p w14:paraId="3F9E332E" w14:textId="77777777" w:rsidR="00833E98" w:rsidRDefault="00833E98">
      <w:pPr>
        <w:ind w:left="0" w:hanging="2"/>
        <w:rPr>
          <w:rFonts w:ascii="Cambria" w:eastAsia="Cambria" w:hAnsi="Cambria" w:cs="Cambria"/>
          <w:b/>
          <w:sz w:val="20"/>
          <w:szCs w:val="20"/>
          <w:u w:val="single"/>
        </w:rPr>
      </w:pPr>
    </w:p>
    <w:p w14:paraId="331E31C5" w14:textId="77777777" w:rsidR="00833E98" w:rsidRDefault="008860A0">
      <w:pPr>
        <w:shd w:val="clear" w:color="auto" w:fill="FFFFFF"/>
        <w:spacing w:line="276" w:lineRule="auto"/>
        <w:ind w:left="0" w:hanging="2"/>
        <w:rPr>
          <w:rFonts w:ascii="Cambria" w:eastAsia="Cambria" w:hAnsi="Cambria" w:cs="Cambria"/>
          <w:i/>
          <w:color w:val="222222"/>
          <w:sz w:val="20"/>
          <w:szCs w:val="20"/>
        </w:rPr>
      </w:pPr>
      <w:r>
        <w:rPr>
          <w:rFonts w:ascii="Cambria" w:eastAsia="Cambria" w:hAnsi="Cambria" w:cs="Cambria"/>
          <w:b/>
          <w:color w:val="222222"/>
          <w:sz w:val="20"/>
          <w:szCs w:val="20"/>
          <w:u w:val="single"/>
        </w:rPr>
        <w:t xml:space="preserve">Secrets of the Standfasts: Fat is </w:t>
      </w:r>
      <w:proofErr w:type="spellStart"/>
      <w:r>
        <w:rPr>
          <w:rFonts w:ascii="Cambria" w:eastAsia="Cambria" w:hAnsi="Cambria" w:cs="Cambria"/>
          <w:b/>
          <w:color w:val="222222"/>
          <w:sz w:val="20"/>
          <w:szCs w:val="20"/>
          <w:u w:val="single"/>
        </w:rPr>
        <w:t>Cooool</w:t>
      </w:r>
      <w:proofErr w:type="spellEnd"/>
      <w:r>
        <w:rPr>
          <w:rFonts w:ascii="Cambria" w:eastAsia="Cambria" w:hAnsi="Cambria" w:cs="Cambria"/>
          <w:b/>
          <w:color w:val="222222"/>
          <w:sz w:val="20"/>
          <w:szCs w:val="20"/>
          <w:u w:val="single"/>
        </w:rPr>
        <w:t>! (</w:t>
      </w:r>
      <w:proofErr w:type="spellStart"/>
      <w:r>
        <w:rPr>
          <w:rFonts w:ascii="Cambria" w:eastAsia="Cambria" w:hAnsi="Cambria" w:cs="Cambria"/>
          <w:b/>
          <w:color w:val="222222"/>
          <w:sz w:val="20"/>
          <w:szCs w:val="20"/>
          <w:u w:val="single"/>
        </w:rPr>
        <w:t>Brrrr</w:t>
      </w:r>
      <w:proofErr w:type="spellEnd"/>
      <w:r>
        <w:rPr>
          <w:rFonts w:ascii="Cambria" w:eastAsia="Cambria" w:hAnsi="Cambria" w:cs="Cambria"/>
          <w:b/>
          <w:color w:val="222222"/>
          <w:sz w:val="20"/>
          <w:szCs w:val="20"/>
          <w:u w:val="single"/>
        </w:rPr>
        <w:t>):</w:t>
      </w:r>
      <w:r>
        <w:rPr>
          <w:rFonts w:ascii="Cambria" w:eastAsia="Cambria" w:hAnsi="Cambria" w:cs="Cambria"/>
          <w:b/>
          <w:color w:val="222222"/>
          <w:sz w:val="20"/>
          <w:szCs w:val="20"/>
        </w:rPr>
        <w:t xml:space="preserve"> </w:t>
      </w:r>
      <w:r>
        <w:rPr>
          <w:rFonts w:ascii="Cambria" w:eastAsia="Cambria" w:hAnsi="Cambria" w:cs="Cambria"/>
          <w:i/>
          <w:sz w:val="20"/>
          <w:szCs w:val="20"/>
        </w:rPr>
        <w:t>Barbara Ray, City of Dublin</w:t>
      </w:r>
    </w:p>
    <w:p w14:paraId="2868260A" w14:textId="77777777" w:rsidR="00833E98" w:rsidRDefault="008860A0">
      <w:pPr>
        <w:shd w:val="clear" w:color="auto" w:fill="FFFFFF"/>
        <w:spacing w:line="276" w:lineRule="auto"/>
        <w:ind w:left="0" w:hanging="2"/>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A winter survival strategy STEAM experiment about the “Science of Fat”.  Discover the </w:t>
      </w:r>
      <w:proofErr w:type="spellStart"/>
      <w:r>
        <w:rPr>
          <w:rFonts w:ascii="Cambria" w:eastAsia="Cambria" w:hAnsi="Cambria" w:cs="Cambria"/>
          <w:color w:val="222222"/>
          <w:sz w:val="20"/>
          <w:szCs w:val="20"/>
          <w:highlight w:val="white"/>
        </w:rPr>
        <w:t>hows</w:t>
      </w:r>
      <w:proofErr w:type="spellEnd"/>
      <w:r>
        <w:rPr>
          <w:rFonts w:ascii="Cambria" w:eastAsia="Cambria" w:hAnsi="Cambria" w:cs="Cambria"/>
          <w:color w:val="222222"/>
          <w:sz w:val="20"/>
          <w:szCs w:val="20"/>
          <w:highlight w:val="white"/>
        </w:rPr>
        <w:t xml:space="preserve"> and whys of fat stores in winter-active animals we call the Standfasts as well as the critical role of Brown Fat in hibernators and migrators. Fat is all that to raccoons, skunks, birds, deer, bears and woodchucks to name a few!  Who is the fattest Standfast of all?  We will look at one of the most efficient fat-builders in </w:t>
      </w:r>
      <w:proofErr w:type="gramStart"/>
      <w:r>
        <w:rPr>
          <w:rFonts w:ascii="Cambria" w:eastAsia="Cambria" w:hAnsi="Cambria" w:cs="Cambria"/>
          <w:color w:val="222222"/>
          <w:sz w:val="20"/>
          <w:szCs w:val="20"/>
          <w:highlight w:val="white"/>
        </w:rPr>
        <w:t>all of</w:t>
      </w:r>
      <w:proofErr w:type="gramEnd"/>
      <w:r>
        <w:rPr>
          <w:rFonts w:ascii="Cambria" w:eastAsia="Cambria" w:hAnsi="Cambria" w:cs="Cambria"/>
          <w:color w:val="222222"/>
          <w:sz w:val="20"/>
          <w:szCs w:val="20"/>
          <w:highlight w:val="white"/>
        </w:rPr>
        <w:t xml:space="preserve"> North America, who lives right here in our Ohio backyards!</w:t>
      </w:r>
    </w:p>
    <w:p w14:paraId="3E880E72" w14:textId="77777777" w:rsidR="00833E98" w:rsidRDefault="00833E98">
      <w:pPr>
        <w:shd w:val="clear" w:color="auto" w:fill="FFFFFF"/>
        <w:spacing w:line="276" w:lineRule="auto"/>
        <w:ind w:left="0" w:hanging="2"/>
        <w:rPr>
          <w:rFonts w:ascii="Cambria" w:eastAsia="Cambria" w:hAnsi="Cambria" w:cs="Cambria"/>
          <w:color w:val="222222"/>
          <w:sz w:val="20"/>
          <w:szCs w:val="20"/>
          <w:highlight w:val="white"/>
        </w:rPr>
      </w:pPr>
    </w:p>
    <w:p w14:paraId="049F09D4" w14:textId="77777777" w:rsidR="00833E98" w:rsidRDefault="008860A0">
      <w:pPr>
        <w:shd w:val="clear" w:color="auto" w:fill="FFFFFF"/>
        <w:spacing w:line="276" w:lineRule="auto"/>
        <w:ind w:left="0" w:hanging="2"/>
        <w:rPr>
          <w:rFonts w:ascii="Cambria" w:eastAsia="Cambria" w:hAnsi="Cambria" w:cs="Cambria"/>
          <w:i/>
          <w:color w:val="222222"/>
          <w:sz w:val="20"/>
          <w:szCs w:val="20"/>
          <w:highlight w:val="white"/>
        </w:rPr>
      </w:pPr>
      <w:r>
        <w:rPr>
          <w:rFonts w:ascii="Cambria" w:eastAsia="Cambria" w:hAnsi="Cambria" w:cs="Cambria"/>
          <w:b/>
          <w:color w:val="222222"/>
          <w:sz w:val="20"/>
          <w:szCs w:val="20"/>
          <w:highlight w:val="white"/>
          <w:u w:val="single"/>
        </w:rPr>
        <w:t>Ohio Woody Plants and How to Identify Them</w:t>
      </w:r>
      <w:r>
        <w:rPr>
          <w:rFonts w:ascii="Cambria" w:eastAsia="Cambria" w:hAnsi="Cambria" w:cs="Cambria"/>
          <w:color w:val="222222"/>
          <w:sz w:val="20"/>
          <w:szCs w:val="20"/>
          <w:highlight w:val="white"/>
        </w:rPr>
        <w:t xml:space="preserve">: </w:t>
      </w:r>
      <w:r>
        <w:rPr>
          <w:rFonts w:ascii="Cambria" w:eastAsia="Cambria" w:hAnsi="Cambria" w:cs="Cambria"/>
          <w:i/>
          <w:color w:val="222222"/>
          <w:sz w:val="20"/>
          <w:szCs w:val="20"/>
          <w:highlight w:val="white"/>
        </w:rPr>
        <w:t>Jenny Adkins, MAD Scientist Associates</w:t>
      </w:r>
    </w:p>
    <w:p w14:paraId="6448B865" w14:textId="77777777" w:rsidR="00833E98" w:rsidRDefault="008860A0">
      <w:pPr>
        <w:shd w:val="clear" w:color="auto" w:fill="FFFFFF"/>
        <w:spacing w:line="276" w:lineRule="auto"/>
        <w:ind w:left="0" w:hanging="2"/>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Join Jenny Adkins, Professional Wetland Scientist and Botanist at MAD Scientist Associates, in learning about Ohio's native woody plant species and how to identify them. This presentation is perfect for those just getting started in plant identification or those that could use a refresher on terminology and plant characteristics. </w:t>
      </w:r>
    </w:p>
    <w:p w14:paraId="54D6E53D" w14:textId="77777777" w:rsidR="00833E98" w:rsidRDefault="00833E98">
      <w:pPr>
        <w:shd w:val="clear" w:color="auto" w:fill="FFFFFF"/>
        <w:spacing w:line="276" w:lineRule="auto"/>
        <w:ind w:left="0" w:hanging="2"/>
        <w:rPr>
          <w:b/>
          <w:sz w:val="20"/>
          <w:szCs w:val="20"/>
          <w:u w:val="single"/>
        </w:rPr>
      </w:pPr>
    </w:p>
    <w:sectPr w:rsidR="00833E98">
      <w:pgSz w:w="12240" w:h="15840"/>
      <w:pgMar w:top="270" w:right="45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98"/>
    <w:rsid w:val="001C6C64"/>
    <w:rsid w:val="00214BA9"/>
    <w:rsid w:val="0048394E"/>
    <w:rsid w:val="00833E98"/>
    <w:rsid w:val="008860A0"/>
    <w:rsid w:val="00C91014"/>
    <w:rsid w:val="00D77582"/>
    <w:rsid w:val="00DD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2504"/>
  <w15:docId w15:val="{5B2FB159-43F2-47CD-B831-C8FFD44B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coverwa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kriner@richlandcoutyoh.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FMDB0qdJ7QJb163YmR07Nw0Eg==">AMUW2mUEnaePaR/+Zno6atDRrtXslhWlU8Dx8rZdHZ7fwnd95IKL6KhlzDKfEGo4XFaINatwZ3Bt8I60/9KMli7wk3AS2oFgGybe3m2+8qEhXNGL1RJrEZuiTjjJqru1HpTCNuujAvxf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Metcalf</dc:creator>
  <cp:lastModifiedBy>William</cp:lastModifiedBy>
  <cp:revision>2</cp:revision>
  <cp:lastPrinted>2021-01-21T19:02:00Z</cp:lastPrinted>
  <dcterms:created xsi:type="dcterms:W3CDTF">2021-01-25T14:14:00Z</dcterms:created>
  <dcterms:modified xsi:type="dcterms:W3CDTF">2021-01-25T14:14:00Z</dcterms:modified>
</cp:coreProperties>
</file>